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5FBA" w14:textId="77777777" w:rsidR="00813D35" w:rsidRPr="0045055F" w:rsidRDefault="004315AB" w:rsidP="00813D35">
      <w:pPr>
        <w:pStyle w:val="Title"/>
        <w:rPr>
          <w:sz w:val="23"/>
          <w:szCs w:val="23"/>
        </w:rPr>
      </w:pPr>
      <w:r>
        <w:rPr>
          <w:sz w:val="23"/>
          <w:szCs w:val="23"/>
        </w:rPr>
        <w:t>IB Global Politics</w:t>
      </w:r>
    </w:p>
    <w:p w14:paraId="65476192" w14:textId="77777777" w:rsidR="004315AB" w:rsidRPr="007E3378" w:rsidRDefault="00813D35" w:rsidP="00813D35">
      <w:pPr>
        <w:rPr>
          <w:rFonts w:ascii="Tahoma" w:hAnsi="Tahoma" w:cs="Tahoma"/>
          <w:sz w:val="22"/>
          <w:szCs w:val="22"/>
        </w:rPr>
      </w:pPr>
      <w:r w:rsidRPr="007E3378">
        <w:rPr>
          <w:rFonts w:ascii="Tahoma" w:hAnsi="Tahoma" w:cs="Tahoma"/>
          <w:sz w:val="22"/>
          <w:szCs w:val="22"/>
        </w:rPr>
        <w:t xml:space="preserve">Contact </w:t>
      </w:r>
      <w:hyperlink r:id="rId6" w:history="1">
        <w:r w:rsidRPr="007E3378">
          <w:rPr>
            <w:rStyle w:val="Hyperlink"/>
            <w:sz w:val="22"/>
            <w:szCs w:val="22"/>
          </w:rPr>
          <w:t>sihines@wcpss.net</w:t>
        </w:r>
      </w:hyperlink>
      <w:r w:rsidR="004315AB" w:rsidRPr="007E3378">
        <w:rPr>
          <w:rFonts w:ascii="Tahoma" w:hAnsi="Tahoma" w:cs="Tahoma"/>
          <w:sz w:val="22"/>
          <w:szCs w:val="22"/>
        </w:rPr>
        <w:t xml:space="preserve">        </w:t>
      </w:r>
      <w:r w:rsidR="004315AB" w:rsidRPr="007E3378">
        <w:rPr>
          <w:rFonts w:ascii="Tahoma" w:hAnsi="Tahoma" w:cs="Tahoma"/>
          <w:sz w:val="22"/>
          <w:szCs w:val="22"/>
        </w:rPr>
        <w:tab/>
      </w:r>
      <w:r w:rsidR="004315AB" w:rsidRPr="007E3378">
        <w:rPr>
          <w:rFonts w:ascii="Tahoma" w:hAnsi="Tahoma" w:cs="Tahoma"/>
          <w:sz w:val="22"/>
          <w:szCs w:val="22"/>
        </w:rPr>
        <w:tab/>
      </w:r>
      <w:r w:rsidR="004315AB" w:rsidRPr="007E3378">
        <w:rPr>
          <w:rFonts w:ascii="Tahoma" w:hAnsi="Tahoma" w:cs="Tahoma"/>
          <w:sz w:val="22"/>
          <w:szCs w:val="22"/>
        </w:rPr>
        <w:tab/>
      </w:r>
      <w:r w:rsidR="004315AB" w:rsidRPr="007E3378">
        <w:rPr>
          <w:rFonts w:ascii="Tahoma" w:hAnsi="Tahoma" w:cs="Tahoma"/>
          <w:sz w:val="22"/>
          <w:szCs w:val="22"/>
        </w:rPr>
        <w:tab/>
        <w:t>Google Phone 919.307.9112</w:t>
      </w:r>
    </w:p>
    <w:p w14:paraId="7E7719AB" w14:textId="77777777" w:rsidR="00813D35" w:rsidRPr="007E3378" w:rsidRDefault="00813D35" w:rsidP="00813D35">
      <w:pPr>
        <w:rPr>
          <w:rFonts w:ascii="Tahoma" w:hAnsi="Tahoma" w:cs="Tahoma"/>
          <w:sz w:val="22"/>
          <w:szCs w:val="22"/>
        </w:rPr>
      </w:pPr>
      <w:r w:rsidRPr="007E3378">
        <w:rPr>
          <w:rFonts w:ascii="Tahoma" w:hAnsi="Tahoma" w:cs="Tahoma"/>
          <w:sz w:val="22"/>
          <w:szCs w:val="22"/>
        </w:rPr>
        <w:t xml:space="preserve">Planning </w:t>
      </w:r>
      <w:r w:rsidR="004315AB" w:rsidRPr="007E3378">
        <w:rPr>
          <w:rFonts w:ascii="Tahoma" w:hAnsi="Tahoma" w:cs="Tahoma"/>
          <w:sz w:val="22"/>
          <w:szCs w:val="22"/>
        </w:rPr>
        <w:t>A</w:t>
      </w:r>
      <w:proofErr w:type="gramStart"/>
      <w:r w:rsidR="004315AB" w:rsidRPr="007E3378">
        <w:rPr>
          <w:rFonts w:ascii="Tahoma" w:hAnsi="Tahoma" w:cs="Tahoma"/>
          <w:sz w:val="22"/>
          <w:szCs w:val="22"/>
        </w:rPr>
        <w:t>:1</w:t>
      </w:r>
      <w:r w:rsidR="004315AB" w:rsidRPr="007E3378">
        <w:rPr>
          <w:rFonts w:ascii="Tahoma" w:hAnsi="Tahoma" w:cs="Tahoma"/>
          <w:sz w:val="22"/>
          <w:szCs w:val="22"/>
          <w:vertAlign w:val="superscript"/>
        </w:rPr>
        <w:t>st</w:t>
      </w:r>
      <w:proofErr w:type="gramEnd"/>
      <w:r w:rsidR="004315AB" w:rsidRPr="007E3378">
        <w:rPr>
          <w:rFonts w:ascii="Tahoma" w:hAnsi="Tahoma" w:cs="Tahoma"/>
          <w:sz w:val="22"/>
          <w:szCs w:val="22"/>
        </w:rPr>
        <w:t xml:space="preserve">, B:4th  </w:t>
      </w:r>
      <w:r w:rsidR="004315AB" w:rsidRPr="007E3378">
        <w:rPr>
          <w:rFonts w:ascii="Tahoma" w:hAnsi="Tahoma" w:cs="Tahoma"/>
          <w:sz w:val="22"/>
          <w:szCs w:val="22"/>
        </w:rPr>
        <w:tab/>
      </w:r>
      <w:r w:rsidR="004315AB" w:rsidRPr="007E3378">
        <w:rPr>
          <w:rFonts w:ascii="Tahoma" w:hAnsi="Tahoma" w:cs="Tahoma"/>
          <w:sz w:val="22"/>
          <w:szCs w:val="22"/>
        </w:rPr>
        <w:tab/>
      </w:r>
      <w:r w:rsidR="004315AB" w:rsidRPr="007E3378">
        <w:rPr>
          <w:rFonts w:ascii="Tahoma" w:hAnsi="Tahoma" w:cs="Tahoma"/>
          <w:sz w:val="22"/>
          <w:szCs w:val="22"/>
        </w:rPr>
        <w:tab/>
      </w:r>
      <w:r w:rsidR="004315AB" w:rsidRPr="007E3378">
        <w:rPr>
          <w:rFonts w:ascii="Tahoma" w:hAnsi="Tahoma" w:cs="Tahoma"/>
          <w:sz w:val="22"/>
          <w:szCs w:val="22"/>
        </w:rPr>
        <w:tab/>
        <w:t>Office Hours: Tuesday 14:30-15</w:t>
      </w:r>
      <w:r w:rsidRPr="007E3378">
        <w:rPr>
          <w:rFonts w:ascii="Tahoma" w:hAnsi="Tahoma" w:cs="Tahoma"/>
          <w:sz w:val="22"/>
          <w:szCs w:val="22"/>
        </w:rPr>
        <w:t>:30</w:t>
      </w:r>
    </w:p>
    <w:p w14:paraId="3A20AA16" w14:textId="77777777" w:rsidR="00813D35" w:rsidRPr="007E3378" w:rsidRDefault="00813D35" w:rsidP="00813D35">
      <w:pPr>
        <w:rPr>
          <w:rFonts w:ascii="Tahoma" w:hAnsi="Tahoma" w:cs="Tahoma"/>
          <w:sz w:val="22"/>
          <w:szCs w:val="22"/>
        </w:rPr>
      </w:pPr>
    </w:p>
    <w:p w14:paraId="1229D64D" w14:textId="77777777" w:rsidR="004315AB" w:rsidRPr="007E3378" w:rsidRDefault="00813D35" w:rsidP="00813D35">
      <w:pPr>
        <w:rPr>
          <w:rFonts w:ascii="Tahoma" w:hAnsi="Tahoma" w:cs="Tahoma"/>
          <w:sz w:val="22"/>
          <w:szCs w:val="22"/>
        </w:rPr>
      </w:pPr>
      <w:r w:rsidRPr="007E3378">
        <w:rPr>
          <w:rFonts w:ascii="Tahoma" w:hAnsi="Tahoma" w:cs="Tahoma"/>
          <w:sz w:val="22"/>
          <w:szCs w:val="22"/>
        </w:rPr>
        <w:t xml:space="preserve">Welcome to the </w:t>
      </w:r>
      <w:r w:rsidR="004315AB" w:rsidRPr="007E3378">
        <w:rPr>
          <w:rFonts w:ascii="Tahoma" w:hAnsi="Tahoma" w:cs="Tahoma"/>
          <w:sz w:val="22"/>
          <w:szCs w:val="22"/>
        </w:rPr>
        <w:t>2018-2019</w:t>
      </w:r>
      <w:r w:rsidRPr="007E3378">
        <w:rPr>
          <w:rFonts w:ascii="Tahoma" w:hAnsi="Tahoma" w:cs="Tahoma"/>
          <w:sz w:val="22"/>
          <w:szCs w:val="22"/>
        </w:rPr>
        <w:t xml:space="preserve"> </w:t>
      </w:r>
      <w:r w:rsidR="004315AB" w:rsidRPr="007E3378">
        <w:rPr>
          <w:rFonts w:ascii="Tahoma" w:hAnsi="Tahoma" w:cs="Tahoma"/>
          <w:sz w:val="22"/>
          <w:szCs w:val="22"/>
        </w:rPr>
        <w:t>IB Global Politics</w:t>
      </w:r>
      <w:r w:rsidRPr="007E3378">
        <w:rPr>
          <w:rFonts w:ascii="Tahoma" w:hAnsi="Tahoma" w:cs="Tahoma"/>
          <w:sz w:val="22"/>
          <w:szCs w:val="22"/>
        </w:rPr>
        <w:t xml:space="preserve">.  This course offers students the </w:t>
      </w:r>
      <w:r w:rsidR="004315AB" w:rsidRPr="007E3378">
        <w:rPr>
          <w:rFonts w:ascii="Tahoma" w:hAnsi="Tahoma" w:cs="Tahoma"/>
          <w:sz w:val="22"/>
          <w:szCs w:val="22"/>
        </w:rPr>
        <w:t xml:space="preserve">ability to critically engage with different and new perspectives and approaches to politics, in order to make better sense of this changing world and their role in it as an active citizen. </w:t>
      </w:r>
      <w:r w:rsidRPr="007E3378">
        <w:rPr>
          <w:rFonts w:ascii="Tahoma" w:hAnsi="Tahoma" w:cs="Tahoma"/>
          <w:sz w:val="22"/>
          <w:szCs w:val="22"/>
        </w:rPr>
        <w:t xml:space="preserve"> The struc</w:t>
      </w:r>
      <w:r w:rsidR="004315AB" w:rsidRPr="007E3378">
        <w:rPr>
          <w:rFonts w:ascii="Tahoma" w:hAnsi="Tahoma" w:cs="Tahoma"/>
          <w:sz w:val="22"/>
          <w:szCs w:val="22"/>
        </w:rPr>
        <w:t xml:space="preserve">ture and content of this course’s unifying theme is People, Power, and Politics involving our major units: </w:t>
      </w:r>
    </w:p>
    <w:p w14:paraId="6A0F0650" w14:textId="77777777" w:rsidR="00813D35" w:rsidRPr="007E3378" w:rsidRDefault="004315AB" w:rsidP="004315AB">
      <w:pPr>
        <w:ind w:firstLine="720"/>
        <w:rPr>
          <w:rFonts w:ascii="Tahoma" w:hAnsi="Tahoma" w:cs="Tahoma"/>
          <w:sz w:val="22"/>
          <w:szCs w:val="22"/>
        </w:rPr>
      </w:pPr>
      <w:r w:rsidRPr="007E3378">
        <w:rPr>
          <w:rFonts w:ascii="Tahoma" w:hAnsi="Tahoma" w:cs="Tahoma"/>
          <w:sz w:val="22"/>
          <w:szCs w:val="22"/>
        </w:rPr>
        <w:t>Power, sovereignty, and international relations</w:t>
      </w:r>
    </w:p>
    <w:p w14:paraId="5D7209B2" w14:textId="77777777" w:rsidR="004315AB" w:rsidRPr="007E3378" w:rsidRDefault="004315AB" w:rsidP="004315AB">
      <w:pPr>
        <w:ind w:firstLine="720"/>
        <w:rPr>
          <w:rFonts w:ascii="Tahoma" w:hAnsi="Tahoma" w:cs="Tahoma"/>
          <w:sz w:val="22"/>
          <w:szCs w:val="22"/>
        </w:rPr>
      </w:pPr>
      <w:r w:rsidRPr="007E3378">
        <w:rPr>
          <w:rFonts w:ascii="Tahoma" w:hAnsi="Tahoma" w:cs="Tahoma"/>
          <w:sz w:val="22"/>
          <w:szCs w:val="22"/>
        </w:rPr>
        <w:t>Human Rights</w:t>
      </w:r>
    </w:p>
    <w:p w14:paraId="7AEADB4F" w14:textId="77777777" w:rsidR="004315AB" w:rsidRPr="007E3378" w:rsidRDefault="004315AB" w:rsidP="004315AB">
      <w:pPr>
        <w:ind w:firstLine="720"/>
        <w:rPr>
          <w:rFonts w:ascii="Tahoma" w:hAnsi="Tahoma" w:cs="Tahoma"/>
          <w:sz w:val="22"/>
          <w:szCs w:val="22"/>
        </w:rPr>
      </w:pPr>
      <w:r w:rsidRPr="007E3378">
        <w:rPr>
          <w:rFonts w:ascii="Tahoma" w:hAnsi="Tahoma" w:cs="Tahoma"/>
          <w:sz w:val="22"/>
          <w:szCs w:val="22"/>
        </w:rPr>
        <w:t>Development</w:t>
      </w:r>
    </w:p>
    <w:p w14:paraId="1EEC6A40" w14:textId="77777777" w:rsidR="004315AB" w:rsidRPr="007E3378" w:rsidRDefault="004315AB" w:rsidP="004315AB">
      <w:pPr>
        <w:ind w:firstLine="720"/>
        <w:rPr>
          <w:rFonts w:ascii="Tahoma" w:hAnsi="Tahoma" w:cs="Tahoma"/>
          <w:sz w:val="22"/>
          <w:szCs w:val="22"/>
        </w:rPr>
      </w:pPr>
      <w:r w:rsidRPr="007E3378">
        <w:rPr>
          <w:rFonts w:ascii="Tahoma" w:hAnsi="Tahoma" w:cs="Tahoma"/>
          <w:sz w:val="22"/>
          <w:szCs w:val="22"/>
        </w:rPr>
        <w:t>Peace and Conflict</w:t>
      </w:r>
    </w:p>
    <w:p w14:paraId="6EB4D929" w14:textId="77777777" w:rsidR="004315AB" w:rsidRPr="007E3378" w:rsidRDefault="004315AB" w:rsidP="004315AB">
      <w:pPr>
        <w:rPr>
          <w:rFonts w:ascii="Tahoma" w:hAnsi="Tahoma" w:cs="Tahoma"/>
          <w:sz w:val="22"/>
          <w:szCs w:val="22"/>
        </w:rPr>
      </w:pPr>
      <w:r w:rsidRPr="007E3378">
        <w:rPr>
          <w:rFonts w:ascii="Tahoma" w:hAnsi="Tahoma" w:cs="Tahoma"/>
          <w:sz w:val="22"/>
          <w:szCs w:val="22"/>
        </w:rPr>
        <w:t xml:space="preserve">These units, upheld by their unifying concepts will help the student understand abstract political </w:t>
      </w:r>
      <w:r w:rsidR="001E37CC" w:rsidRPr="007E3378">
        <w:rPr>
          <w:rFonts w:ascii="Tahoma" w:hAnsi="Tahoma" w:cs="Tahoma"/>
          <w:sz w:val="22"/>
          <w:szCs w:val="22"/>
        </w:rPr>
        <w:t>notions by grounding them in real-world case studies.</w:t>
      </w:r>
    </w:p>
    <w:p w14:paraId="2AFBF7C7" w14:textId="77777777" w:rsidR="00813D35" w:rsidRPr="007E3378" w:rsidRDefault="00813D35" w:rsidP="00813D35">
      <w:pPr>
        <w:rPr>
          <w:rFonts w:ascii="Tahoma" w:hAnsi="Tahoma" w:cs="Tahoma"/>
          <w:sz w:val="22"/>
          <w:szCs w:val="22"/>
        </w:rPr>
      </w:pPr>
    </w:p>
    <w:p w14:paraId="1F5D46C4" w14:textId="77777777" w:rsidR="00813D35" w:rsidRPr="007E3378" w:rsidRDefault="00813D35" w:rsidP="00813D35">
      <w:pPr>
        <w:rPr>
          <w:rFonts w:ascii="Tahoma" w:hAnsi="Tahoma" w:cs="Tahoma"/>
          <w:sz w:val="22"/>
          <w:szCs w:val="22"/>
        </w:rPr>
      </w:pPr>
      <w:r w:rsidRPr="007E3378">
        <w:rPr>
          <w:rFonts w:ascii="Tahoma" w:hAnsi="Tahoma" w:cs="Tahoma"/>
          <w:sz w:val="22"/>
          <w:szCs w:val="22"/>
        </w:rPr>
        <w:t>As this is a fast paced, course over an A/B schedule, students are expected to listen attentively and thoughtfully to lectures; to seek unde</w:t>
      </w:r>
      <w:r w:rsidR="001E37CC" w:rsidRPr="007E3378">
        <w:rPr>
          <w:rFonts w:ascii="Tahoma" w:hAnsi="Tahoma" w:cs="Tahoma"/>
          <w:sz w:val="22"/>
          <w:szCs w:val="22"/>
        </w:rPr>
        <w:t>rstanding of complex issues;</w:t>
      </w:r>
      <w:r w:rsidRPr="007E3378">
        <w:rPr>
          <w:rFonts w:ascii="Tahoma" w:hAnsi="Tahoma" w:cs="Tahoma"/>
          <w:sz w:val="22"/>
          <w:szCs w:val="22"/>
        </w:rPr>
        <w:t xml:space="preserve"> be willing to engage in discussion </w:t>
      </w:r>
      <w:r w:rsidR="00D86B7C" w:rsidRPr="007E3378">
        <w:rPr>
          <w:rFonts w:ascii="Tahoma" w:hAnsi="Tahoma" w:cs="Tahoma"/>
          <w:sz w:val="22"/>
          <w:szCs w:val="22"/>
        </w:rPr>
        <w:t>to develop international-mindedness</w:t>
      </w:r>
      <w:r w:rsidRPr="007E3378">
        <w:rPr>
          <w:rFonts w:ascii="Tahoma" w:hAnsi="Tahoma" w:cs="Tahoma"/>
          <w:sz w:val="22"/>
          <w:szCs w:val="22"/>
        </w:rPr>
        <w:t xml:space="preserve"> </w:t>
      </w:r>
      <w:r w:rsidR="00D86B7C" w:rsidRPr="007E3378">
        <w:rPr>
          <w:rFonts w:ascii="Tahoma" w:hAnsi="Tahoma" w:cs="Tahoma"/>
          <w:sz w:val="22"/>
          <w:szCs w:val="22"/>
        </w:rPr>
        <w:t>and awareness of multiple partial perspectives and approaches.</w:t>
      </w:r>
      <w:r w:rsidRPr="007E3378">
        <w:rPr>
          <w:rFonts w:ascii="Tahoma" w:hAnsi="Tahoma" w:cs="Tahoma"/>
          <w:sz w:val="22"/>
          <w:szCs w:val="22"/>
        </w:rPr>
        <w:t xml:space="preserve"> I believe it is my job to provide enthusiastic instruction, challenging assignments, and support in developing independent and cooperative learning skills. I hold a Bachelors Degree in History Education fr</w:t>
      </w:r>
      <w:r w:rsidR="00D86B7C" w:rsidRPr="007E3378">
        <w:rPr>
          <w:rFonts w:ascii="Tahoma" w:hAnsi="Tahoma" w:cs="Tahoma"/>
          <w:sz w:val="22"/>
          <w:szCs w:val="22"/>
        </w:rPr>
        <w:t>om East Carolina University in</w:t>
      </w:r>
      <w:r w:rsidRPr="007E3378">
        <w:rPr>
          <w:rFonts w:ascii="Tahoma" w:hAnsi="Tahoma" w:cs="Tahoma"/>
          <w:sz w:val="22"/>
          <w:szCs w:val="22"/>
        </w:rPr>
        <w:t xml:space="preserve"> Greenville, North Carolina and a Masters of Letters with honors in Modern Historical Studies from</w:t>
      </w:r>
      <w:r w:rsidR="00D86B7C" w:rsidRPr="007E3378">
        <w:rPr>
          <w:rFonts w:ascii="Tahoma" w:hAnsi="Tahoma" w:cs="Tahoma"/>
          <w:sz w:val="22"/>
          <w:szCs w:val="22"/>
        </w:rPr>
        <w:t xml:space="preserve"> the University of Aberdeen in</w:t>
      </w:r>
      <w:r w:rsidRPr="007E3378">
        <w:rPr>
          <w:rFonts w:ascii="Tahoma" w:hAnsi="Tahoma" w:cs="Tahoma"/>
          <w:sz w:val="22"/>
          <w:szCs w:val="22"/>
        </w:rPr>
        <w:t xml:space="preserve"> Aberdeen, Scotland. My licensure is for Social Studies grades 9-12 and I look forward to a successful learning experience for all involved in this course. </w:t>
      </w:r>
    </w:p>
    <w:p w14:paraId="58708CE4" w14:textId="77777777" w:rsidR="00813D35" w:rsidRPr="007E3378" w:rsidRDefault="00813D35" w:rsidP="00813D35">
      <w:pPr>
        <w:rPr>
          <w:rFonts w:ascii="Tahoma" w:hAnsi="Tahoma" w:cs="Tahoma"/>
          <w:sz w:val="22"/>
          <w:szCs w:val="22"/>
        </w:rPr>
      </w:pPr>
    </w:p>
    <w:p w14:paraId="70D9EFCD" w14:textId="77777777" w:rsidR="00813D35" w:rsidRPr="007E3378" w:rsidRDefault="00813D35" w:rsidP="00813D35">
      <w:pPr>
        <w:pStyle w:val="Heading1"/>
        <w:rPr>
          <w:b w:val="0"/>
          <w:bCs w:val="0"/>
          <w:sz w:val="22"/>
          <w:szCs w:val="22"/>
        </w:rPr>
      </w:pPr>
      <w:r w:rsidRPr="007E3378">
        <w:rPr>
          <w:b w:val="0"/>
          <w:bCs w:val="0"/>
          <w:sz w:val="22"/>
          <w:szCs w:val="22"/>
        </w:rPr>
        <w:t>REQUIREMENTS</w:t>
      </w:r>
    </w:p>
    <w:p w14:paraId="73D177AB" w14:textId="77777777" w:rsidR="00813D35" w:rsidRPr="007E3378" w:rsidRDefault="00813D35" w:rsidP="00813D35">
      <w:pPr>
        <w:numPr>
          <w:ilvl w:val="0"/>
          <w:numId w:val="2"/>
        </w:numPr>
        <w:rPr>
          <w:rFonts w:ascii="Tahoma" w:hAnsi="Tahoma" w:cs="Tahoma"/>
          <w:sz w:val="22"/>
          <w:szCs w:val="22"/>
        </w:rPr>
      </w:pPr>
      <w:r w:rsidRPr="007E3378">
        <w:rPr>
          <w:rFonts w:ascii="Tahoma" w:hAnsi="Tahoma" w:cs="Tahoma"/>
          <w:sz w:val="22"/>
          <w:szCs w:val="22"/>
        </w:rPr>
        <w:t>One</w:t>
      </w:r>
      <w:r w:rsidR="004315AB" w:rsidRPr="007E3378">
        <w:rPr>
          <w:rFonts w:ascii="Tahoma" w:hAnsi="Tahoma" w:cs="Tahoma"/>
          <w:sz w:val="22"/>
          <w:szCs w:val="22"/>
        </w:rPr>
        <w:t xml:space="preserve"> three-ring binder or pronged</w:t>
      </w:r>
      <w:r w:rsidR="00D86B7C" w:rsidRPr="007E3378">
        <w:rPr>
          <w:rFonts w:ascii="Tahoma" w:hAnsi="Tahoma" w:cs="Tahoma"/>
          <w:sz w:val="22"/>
          <w:szCs w:val="22"/>
        </w:rPr>
        <w:t xml:space="preserve"> folder</w:t>
      </w:r>
      <w:r w:rsidRPr="007E3378">
        <w:rPr>
          <w:rFonts w:ascii="Tahoma" w:hAnsi="Tahoma" w:cs="Tahoma"/>
          <w:sz w:val="22"/>
          <w:szCs w:val="22"/>
        </w:rPr>
        <w:t xml:space="preserve"> to hold all notes, handouts, study guides, and homework.  </w:t>
      </w:r>
    </w:p>
    <w:p w14:paraId="45E8C00D" w14:textId="77777777" w:rsidR="00813D35" w:rsidRPr="007E3378" w:rsidRDefault="00813D35" w:rsidP="00813D35">
      <w:pPr>
        <w:numPr>
          <w:ilvl w:val="0"/>
          <w:numId w:val="2"/>
        </w:numPr>
        <w:rPr>
          <w:rFonts w:ascii="Tahoma" w:hAnsi="Tahoma" w:cs="Tahoma"/>
          <w:sz w:val="22"/>
          <w:szCs w:val="22"/>
        </w:rPr>
      </w:pPr>
      <w:r w:rsidRPr="007E3378">
        <w:rPr>
          <w:rFonts w:ascii="Tahoma" w:hAnsi="Tahoma" w:cs="Tahoma"/>
          <w:sz w:val="22"/>
          <w:szCs w:val="22"/>
        </w:rPr>
        <w:t xml:space="preserve">Loose leaf notebook paper </w:t>
      </w:r>
    </w:p>
    <w:p w14:paraId="0D1C7FFA" w14:textId="77777777" w:rsidR="00813D35" w:rsidRPr="007E3378" w:rsidRDefault="00813D35" w:rsidP="00813D35">
      <w:pPr>
        <w:numPr>
          <w:ilvl w:val="0"/>
          <w:numId w:val="2"/>
        </w:numPr>
        <w:rPr>
          <w:rFonts w:ascii="Tahoma" w:hAnsi="Tahoma" w:cs="Tahoma"/>
          <w:sz w:val="22"/>
          <w:szCs w:val="22"/>
        </w:rPr>
      </w:pPr>
      <w:r w:rsidRPr="007E3378">
        <w:rPr>
          <w:rFonts w:ascii="Tahoma" w:hAnsi="Tahoma" w:cs="Tahoma"/>
          <w:sz w:val="22"/>
          <w:szCs w:val="22"/>
        </w:rPr>
        <w:t>Pen/pencils</w:t>
      </w:r>
      <w:r w:rsidRPr="007E3378">
        <w:rPr>
          <w:rFonts w:ascii="Tahoma" w:hAnsi="Tahoma" w:cs="Tahoma"/>
          <w:sz w:val="22"/>
          <w:szCs w:val="22"/>
        </w:rPr>
        <w:tab/>
      </w:r>
    </w:p>
    <w:p w14:paraId="196657B7" w14:textId="77777777" w:rsidR="00D86B7C" w:rsidRPr="007E3378" w:rsidRDefault="00D86B7C" w:rsidP="00D86B7C">
      <w:pPr>
        <w:numPr>
          <w:ilvl w:val="0"/>
          <w:numId w:val="2"/>
        </w:numPr>
        <w:rPr>
          <w:rFonts w:ascii="Tahoma" w:hAnsi="Tahoma" w:cs="Tahoma"/>
          <w:sz w:val="22"/>
          <w:szCs w:val="22"/>
        </w:rPr>
      </w:pPr>
      <w:r w:rsidRPr="007E3378">
        <w:rPr>
          <w:rFonts w:ascii="Tahoma" w:hAnsi="Tahoma" w:cs="Tahoma"/>
          <w:sz w:val="22"/>
          <w:szCs w:val="22"/>
        </w:rPr>
        <w:t xml:space="preserve">Highlighters </w:t>
      </w:r>
    </w:p>
    <w:p w14:paraId="063FBC4F" w14:textId="77777777" w:rsidR="00813D35" w:rsidRPr="007E3378" w:rsidRDefault="00813D35" w:rsidP="00813D35">
      <w:pPr>
        <w:rPr>
          <w:rFonts w:ascii="Tahoma" w:hAnsi="Tahoma" w:cs="Tahoma"/>
          <w:sz w:val="22"/>
          <w:szCs w:val="22"/>
        </w:rPr>
      </w:pPr>
    </w:p>
    <w:p w14:paraId="5627D859" w14:textId="77777777" w:rsidR="00813D35" w:rsidRPr="007E3378" w:rsidRDefault="00813D35" w:rsidP="00813D35">
      <w:pPr>
        <w:pStyle w:val="Heading2"/>
        <w:rPr>
          <w:sz w:val="22"/>
          <w:szCs w:val="22"/>
        </w:rPr>
      </w:pPr>
      <w:r w:rsidRPr="007E3378">
        <w:rPr>
          <w:sz w:val="22"/>
          <w:szCs w:val="22"/>
        </w:rPr>
        <w:t>TEACHER EXPECTATIONS</w:t>
      </w:r>
    </w:p>
    <w:p w14:paraId="51A3AA45" w14:textId="77777777" w:rsidR="00813D35" w:rsidRPr="007E3378" w:rsidRDefault="00813D35" w:rsidP="00813D35">
      <w:pPr>
        <w:numPr>
          <w:ilvl w:val="0"/>
          <w:numId w:val="3"/>
        </w:numPr>
        <w:rPr>
          <w:rFonts w:ascii="Tahoma" w:hAnsi="Tahoma" w:cs="Tahoma"/>
          <w:sz w:val="22"/>
          <w:szCs w:val="22"/>
        </w:rPr>
      </w:pPr>
      <w:r w:rsidRPr="007E3378">
        <w:rPr>
          <w:rFonts w:ascii="Tahoma" w:hAnsi="Tahoma" w:cs="Tahoma"/>
          <w:sz w:val="22"/>
          <w:szCs w:val="22"/>
        </w:rPr>
        <w:t>Respect for self, others, and property.</w:t>
      </w:r>
    </w:p>
    <w:p w14:paraId="0EC7EE0A" w14:textId="77777777" w:rsidR="00813D35" w:rsidRPr="007E3378" w:rsidRDefault="00813D35" w:rsidP="00813D35">
      <w:pPr>
        <w:ind w:left="1440"/>
        <w:rPr>
          <w:rFonts w:ascii="Tahoma" w:hAnsi="Tahoma" w:cs="Tahoma"/>
          <w:sz w:val="22"/>
          <w:szCs w:val="22"/>
        </w:rPr>
      </w:pPr>
      <w:r w:rsidRPr="007E3378">
        <w:rPr>
          <w:rFonts w:ascii="Tahoma" w:hAnsi="Tahoma" w:cs="Tahoma"/>
          <w:sz w:val="22"/>
          <w:szCs w:val="22"/>
        </w:rPr>
        <w:t>-Includes: You, me, substitutes and anybody else in the classroom</w:t>
      </w:r>
    </w:p>
    <w:p w14:paraId="2703A85C" w14:textId="77777777" w:rsidR="00813D35" w:rsidRPr="007E3378" w:rsidRDefault="00813D35" w:rsidP="00813D35">
      <w:pPr>
        <w:ind w:left="720" w:firstLine="720"/>
        <w:rPr>
          <w:rFonts w:ascii="Tahoma" w:hAnsi="Tahoma" w:cs="Tahoma"/>
          <w:sz w:val="22"/>
          <w:szCs w:val="22"/>
        </w:rPr>
      </w:pPr>
      <w:r w:rsidRPr="007E3378">
        <w:rPr>
          <w:rFonts w:ascii="Tahoma" w:hAnsi="Tahoma" w:cs="Tahoma"/>
          <w:sz w:val="22"/>
          <w:szCs w:val="22"/>
        </w:rPr>
        <w:t xml:space="preserve">-Stay quiet while others are engaged in learning </w:t>
      </w:r>
    </w:p>
    <w:p w14:paraId="525EAA23" w14:textId="77777777" w:rsidR="00813D35" w:rsidRPr="007E3378" w:rsidRDefault="00813D35" w:rsidP="00813D35">
      <w:pPr>
        <w:ind w:left="720" w:firstLine="720"/>
        <w:rPr>
          <w:rFonts w:ascii="Tahoma" w:hAnsi="Tahoma" w:cs="Tahoma"/>
          <w:sz w:val="22"/>
          <w:szCs w:val="22"/>
        </w:rPr>
      </w:pPr>
      <w:r w:rsidRPr="007E3378">
        <w:rPr>
          <w:rFonts w:ascii="Tahoma" w:hAnsi="Tahoma" w:cs="Tahoma"/>
          <w:sz w:val="22"/>
          <w:szCs w:val="22"/>
        </w:rPr>
        <w:t>-Stay in your seat during class</w:t>
      </w:r>
    </w:p>
    <w:p w14:paraId="14B1DCF4" w14:textId="77777777" w:rsidR="00813D35" w:rsidRPr="007E3378" w:rsidRDefault="00813D35" w:rsidP="00813D35">
      <w:pPr>
        <w:ind w:left="720" w:firstLine="720"/>
        <w:rPr>
          <w:rFonts w:ascii="Tahoma" w:hAnsi="Tahoma" w:cs="Tahoma"/>
          <w:sz w:val="22"/>
          <w:szCs w:val="22"/>
        </w:rPr>
      </w:pPr>
      <w:r w:rsidRPr="007E3378">
        <w:rPr>
          <w:rFonts w:ascii="Tahoma" w:hAnsi="Tahoma" w:cs="Tahoma"/>
          <w:sz w:val="22"/>
          <w:szCs w:val="22"/>
        </w:rPr>
        <w:t xml:space="preserve">-Maintain class integrity  </w:t>
      </w:r>
    </w:p>
    <w:p w14:paraId="06764720" w14:textId="77777777" w:rsidR="00813D35" w:rsidRPr="007E3378" w:rsidRDefault="00813D35" w:rsidP="00813D35">
      <w:pPr>
        <w:numPr>
          <w:ilvl w:val="0"/>
          <w:numId w:val="3"/>
        </w:numPr>
        <w:rPr>
          <w:rFonts w:ascii="Tahoma" w:hAnsi="Tahoma" w:cs="Tahoma"/>
          <w:sz w:val="22"/>
          <w:szCs w:val="22"/>
        </w:rPr>
      </w:pPr>
      <w:r w:rsidRPr="007E3378">
        <w:rPr>
          <w:rFonts w:ascii="Tahoma" w:hAnsi="Tahoma" w:cs="Tahoma"/>
          <w:sz w:val="22"/>
          <w:szCs w:val="22"/>
        </w:rPr>
        <w:t>Be on time and prepared.</w:t>
      </w:r>
    </w:p>
    <w:p w14:paraId="029338DF" w14:textId="77777777" w:rsidR="00813D35" w:rsidRPr="007E3378" w:rsidRDefault="00813D35" w:rsidP="00813D35">
      <w:pPr>
        <w:ind w:left="1440"/>
        <w:rPr>
          <w:rFonts w:ascii="Tahoma" w:hAnsi="Tahoma" w:cs="Tahoma"/>
          <w:sz w:val="22"/>
          <w:szCs w:val="22"/>
        </w:rPr>
      </w:pPr>
      <w:r w:rsidRPr="007E3378">
        <w:rPr>
          <w:rFonts w:ascii="Tahoma" w:hAnsi="Tahoma" w:cs="Tahoma"/>
          <w:sz w:val="22"/>
          <w:szCs w:val="22"/>
        </w:rPr>
        <w:t>-Be in seat working when class is supposed to start</w:t>
      </w:r>
    </w:p>
    <w:p w14:paraId="64F976DC" w14:textId="77777777" w:rsidR="00813D35" w:rsidRPr="007E3378" w:rsidRDefault="00813D35" w:rsidP="00813D35">
      <w:pPr>
        <w:ind w:left="360" w:firstLine="1080"/>
        <w:rPr>
          <w:rFonts w:ascii="Tahoma" w:hAnsi="Tahoma" w:cs="Tahoma"/>
          <w:sz w:val="22"/>
          <w:szCs w:val="22"/>
        </w:rPr>
      </w:pPr>
      <w:r w:rsidRPr="007E3378">
        <w:rPr>
          <w:rFonts w:ascii="Tahoma" w:hAnsi="Tahoma" w:cs="Tahoma"/>
          <w:sz w:val="22"/>
          <w:szCs w:val="22"/>
        </w:rPr>
        <w:t>-Be prepared to turn in all assignments at the beginning of class.</w:t>
      </w:r>
    </w:p>
    <w:p w14:paraId="5151CA70" w14:textId="77777777" w:rsidR="00813D35" w:rsidRPr="007E3378" w:rsidRDefault="00813D35" w:rsidP="00813D35">
      <w:pPr>
        <w:ind w:left="1440"/>
        <w:rPr>
          <w:rFonts w:ascii="Tahoma" w:hAnsi="Tahoma" w:cs="Tahoma"/>
          <w:sz w:val="22"/>
          <w:szCs w:val="22"/>
        </w:rPr>
      </w:pPr>
      <w:r w:rsidRPr="007E3378">
        <w:rPr>
          <w:rFonts w:ascii="Tahoma" w:hAnsi="Tahoma" w:cs="Tahoma"/>
          <w:sz w:val="22"/>
          <w:szCs w:val="22"/>
        </w:rPr>
        <w:t xml:space="preserve">-If absent, be responsible for individual work of group projects you missed </w:t>
      </w:r>
    </w:p>
    <w:p w14:paraId="49D00679" w14:textId="77777777" w:rsidR="00813D35" w:rsidRPr="007E3378" w:rsidRDefault="00813D35" w:rsidP="00813D35">
      <w:pPr>
        <w:numPr>
          <w:ilvl w:val="0"/>
          <w:numId w:val="3"/>
        </w:numPr>
        <w:rPr>
          <w:rFonts w:ascii="Tahoma" w:hAnsi="Tahoma" w:cs="Tahoma"/>
          <w:sz w:val="22"/>
          <w:szCs w:val="22"/>
        </w:rPr>
      </w:pPr>
      <w:r w:rsidRPr="007E3378">
        <w:rPr>
          <w:rFonts w:ascii="Tahoma" w:hAnsi="Tahoma" w:cs="Tahoma"/>
          <w:sz w:val="22"/>
          <w:szCs w:val="22"/>
        </w:rPr>
        <w:t>Be actively involved</w:t>
      </w:r>
    </w:p>
    <w:p w14:paraId="4C953D5A" w14:textId="77777777" w:rsidR="00813D35" w:rsidRPr="007E3378" w:rsidRDefault="00813D35" w:rsidP="00813D35">
      <w:pPr>
        <w:ind w:left="1440"/>
        <w:rPr>
          <w:rFonts w:ascii="Tahoma" w:hAnsi="Tahoma" w:cs="Tahoma"/>
          <w:sz w:val="22"/>
          <w:szCs w:val="22"/>
        </w:rPr>
      </w:pPr>
      <w:r w:rsidRPr="007E3378">
        <w:rPr>
          <w:rFonts w:ascii="Tahoma" w:hAnsi="Tahoma" w:cs="Tahoma"/>
          <w:sz w:val="22"/>
          <w:szCs w:val="22"/>
        </w:rPr>
        <w:t>-Participate in discussion everyday and ask questions</w:t>
      </w:r>
    </w:p>
    <w:p w14:paraId="145F8708" w14:textId="77777777" w:rsidR="00813D35" w:rsidRPr="007E3378" w:rsidRDefault="00813D35" w:rsidP="00813D35">
      <w:pPr>
        <w:ind w:left="720" w:firstLine="720"/>
        <w:rPr>
          <w:rFonts w:ascii="Tahoma" w:hAnsi="Tahoma" w:cs="Tahoma"/>
          <w:sz w:val="22"/>
          <w:szCs w:val="22"/>
        </w:rPr>
      </w:pPr>
      <w:r w:rsidRPr="007E3378">
        <w:rPr>
          <w:rFonts w:ascii="Tahoma" w:hAnsi="Tahoma" w:cs="Tahoma"/>
          <w:sz w:val="22"/>
          <w:szCs w:val="22"/>
        </w:rPr>
        <w:t>-Complete reading assignments as given</w:t>
      </w:r>
    </w:p>
    <w:p w14:paraId="2FCBEF83" w14:textId="77777777" w:rsidR="00813D35" w:rsidRPr="007E3378" w:rsidRDefault="00813D35" w:rsidP="00813D35">
      <w:pPr>
        <w:ind w:left="720" w:firstLine="720"/>
        <w:rPr>
          <w:rFonts w:ascii="Tahoma" w:hAnsi="Tahoma" w:cs="Tahoma"/>
          <w:sz w:val="22"/>
          <w:szCs w:val="22"/>
        </w:rPr>
      </w:pPr>
      <w:r w:rsidRPr="007E3378">
        <w:rPr>
          <w:rFonts w:ascii="Tahoma" w:hAnsi="Tahoma" w:cs="Tahoma"/>
          <w:sz w:val="22"/>
          <w:szCs w:val="22"/>
        </w:rPr>
        <w:lastRenderedPageBreak/>
        <w:t>-Do NOT settle for good enough—seek to do and be your best</w:t>
      </w:r>
    </w:p>
    <w:p w14:paraId="3DB03182" w14:textId="77777777" w:rsidR="00813D35" w:rsidRPr="007E3378" w:rsidRDefault="00813D35" w:rsidP="00813D35">
      <w:pPr>
        <w:ind w:left="720" w:firstLine="720"/>
        <w:rPr>
          <w:rFonts w:ascii="Tahoma" w:hAnsi="Tahoma" w:cs="Tahoma"/>
          <w:sz w:val="22"/>
          <w:szCs w:val="22"/>
        </w:rPr>
      </w:pPr>
      <w:r w:rsidRPr="007E3378">
        <w:rPr>
          <w:rFonts w:ascii="Tahoma" w:hAnsi="Tahoma" w:cs="Tahoma"/>
          <w:sz w:val="22"/>
          <w:szCs w:val="22"/>
        </w:rPr>
        <w:t>-Encourage others to be their best</w:t>
      </w:r>
    </w:p>
    <w:p w14:paraId="2B68158E" w14:textId="77777777" w:rsidR="00813D35" w:rsidRPr="007E3378" w:rsidRDefault="00813D35" w:rsidP="00813D35">
      <w:pPr>
        <w:numPr>
          <w:ilvl w:val="0"/>
          <w:numId w:val="3"/>
        </w:numPr>
        <w:rPr>
          <w:rFonts w:ascii="Tahoma" w:hAnsi="Tahoma" w:cs="Tahoma"/>
          <w:sz w:val="22"/>
          <w:szCs w:val="22"/>
        </w:rPr>
      </w:pPr>
      <w:r w:rsidRPr="007E3378">
        <w:rPr>
          <w:rFonts w:ascii="Tahoma" w:hAnsi="Tahoma" w:cs="Tahoma"/>
          <w:sz w:val="22"/>
          <w:szCs w:val="22"/>
        </w:rPr>
        <w:t>Show tolerance for others and their opinions.</w:t>
      </w:r>
    </w:p>
    <w:p w14:paraId="530FAD72" w14:textId="77777777" w:rsidR="00813D35" w:rsidRPr="007E3378" w:rsidRDefault="00813D35" w:rsidP="00813D35">
      <w:pPr>
        <w:rPr>
          <w:rFonts w:ascii="Tahoma" w:hAnsi="Tahoma" w:cs="Tahoma"/>
          <w:sz w:val="22"/>
          <w:szCs w:val="22"/>
        </w:rPr>
      </w:pPr>
    </w:p>
    <w:p w14:paraId="1B7DC57C" w14:textId="77777777" w:rsidR="00813D35" w:rsidRPr="007E3378" w:rsidRDefault="00813D35" w:rsidP="00813D35">
      <w:pPr>
        <w:pStyle w:val="Heading2"/>
        <w:rPr>
          <w:sz w:val="22"/>
          <w:szCs w:val="22"/>
        </w:rPr>
      </w:pPr>
      <w:r w:rsidRPr="007E3378">
        <w:rPr>
          <w:sz w:val="22"/>
          <w:szCs w:val="22"/>
        </w:rPr>
        <w:t>CLASSROOM CULTURE</w:t>
      </w:r>
    </w:p>
    <w:p w14:paraId="430DDC12" w14:textId="77777777" w:rsidR="00813D35" w:rsidRPr="007E3378" w:rsidRDefault="00813D35" w:rsidP="00813D35">
      <w:pPr>
        <w:rPr>
          <w:rFonts w:ascii="Tahoma" w:hAnsi="Tahoma" w:cs="Tahoma"/>
          <w:sz w:val="22"/>
          <w:szCs w:val="22"/>
        </w:rPr>
      </w:pPr>
      <w:r w:rsidRPr="007E3378">
        <w:rPr>
          <w:rFonts w:ascii="Tahoma" w:hAnsi="Tahoma" w:cs="Tahoma"/>
          <w:sz w:val="22"/>
          <w:szCs w:val="22"/>
        </w:rPr>
        <w:t>We will work hard to have a positive classroom culture and strive to keep that culture.  In instances where that culture is disrupted, consequences will include teacher detentions, parent/guardian contacts, and administrative referrals</w:t>
      </w:r>
      <w:r w:rsidRPr="007E3378">
        <w:rPr>
          <w:rFonts w:ascii="Tahoma" w:hAnsi="Tahoma" w:cs="Tahoma"/>
          <w:b/>
          <w:sz w:val="22"/>
          <w:szCs w:val="22"/>
        </w:rPr>
        <w:t xml:space="preserve">.  All </w:t>
      </w:r>
      <w:proofErr w:type="spellStart"/>
      <w:r w:rsidRPr="007E3378">
        <w:rPr>
          <w:rFonts w:ascii="Tahoma" w:hAnsi="Tahoma" w:cs="Tahoma"/>
          <w:b/>
          <w:sz w:val="22"/>
          <w:szCs w:val="22"/>
        </w:rPr>
        <w:t>Enloe</w:t>
      </w:r>
      <w:proofErr w:type="spellEnd"/>
      <w:r w:rsidRPr="007E3378">
        <w:rPr>
          <w:rFonts w:ascii="Tahoma" w:hAnsi="Tahoma" w:cs="Tahoma"/>
          <w:b/>
          <w:sz w:val="22"/>
          <w:szCs w:val="22"/>
        </w:rPr>
        <w:t xml:space="preserve"> High School and Wake County Public School rules will apply.</w:t>
      </w:r>
    </w:p>
    <w:p w14:paraId="05C076F5" w14:textId="77777777" w:rsidR="00813D35" w:rsidRPr="007E3378" w:rsidRDefault="00813D35" w:rsidP="00813D35">
      <w:pPr>
        <w:rPr>
          <w:rFonts w:ascii="Tahoma" w:hAnsi="Tahoma" w:cs="Tahoma"/>
          <w:sz w:val="22"/>
          <w:szCs w:val="22"/>
        </w:rPr>
      </w:pPr>
    </w:p>
    <w:p w14:paraId="43A0555E" w14:textId="77777777" w:rsidR="00813D35" w:rsidRPr="007E3378" w:rsidRDefault="00813D35" w:rsidP="00813D35">
      <w:pPr>
        <w:pStyle w:val="Heading2"/>
        <w:rPr>
          <w:sz w:val="22"/>
          <w:szCs w:val="22"/>
        </w:rPr>
      </w:pPr>
      <w:r w:rsidRPr="007E3378">
        <w:rPr>
          <w:sz w:val="22"/>
          <w:szCs w:val="22"/>
        </w:rPr>
        <w:t>MAKE-UP/LATE WORK POLICY</w:t>
      </w:r>
    </w:p>
    <w:p w14:paraId="78F7D21C" w14:textId="77777777" w:rsidR="00813D35" w:rsidRPr="007E3378" w:rsidRDefault="00813D35" w:rsidP="00813D35">
      <w:pPr>
        <w:pStyle w:val="Heading2"/>
        <w:ind w:left="720"/>
        <w:rPr>
          <w:sz w:val="22"/>
          <w:szCs w:val="22"/>
        </w:rPr>
      </w:pPr>
      <w:r w:rsidRPr="007E3378">
        <w:rPr>
          <w:sz w:val="22"/>
          <w:szCs w:val="22"/>
        </w:rPr>
        <w:t xml:space="preserve">Tests and all other assignments missed due to legitimate absences should be made up within three school days (unless discussed with the teacher).  They are to be made up after school during office hours or other non-instructional time.  Missed classwork is to be made up on the student’s time and within two school days. </w:t>
      </w:r>
    </w:p>
    <w:p w14:paraId="564469A4" w14:textId="77777777" w:rsidR="00813D35" w:rsidRPr="007E3378" w:rsidRDefault="00813D35" w:rsidP="00813D35">
      <w:pPr>
        <w:rPr>
          <w:rFonts w:ascii="Tahoma" w:hAnsi="Tahoma" w:cs="Tahoma"/>
          <w:sz w:val="22"/>
          <w:szCs w:val="22"/>
        </w:rPr>
      </w:pPr>
    </w:p>
    <w:p w14:paraId="1995A0F5" w14:textId="77777777" w:rsidR="00813D35" w:rsidRPr="007E3378" w:rsidRDefault="00813D35" w:rsidP="00813D35">
      <w:pPr>
        <w:pStyle w:val="Heading2"/>
        <w:rPr>
          <w:sz w:val="22"/>
          <w:szCs w:val="22"/>
        </w:rPr>
      </w:pPr>
      <w:r w:rsidRPr="007E3378">
        <w:rPr>
          <w:sz w:val="22"/>
          <w:szCs w:val="22"/>
        </w:rPr>
        <w:t>GRADING POLICY</w:t>
      </w:r>
    </w:p>
    <w:p w14:paraId="1C4C8B75" w14:textId="77777777" w:rsidR="00813D35" w:rsidRPr="007E3378" w:rsidRDefault="00813D35" w:rsidP="00813D35">
      <w:pPr>
        <w:numPr>
          <w:ilvl w:val="0"/>
          <w:numId w:val="1"/>
        </w:numPr>
        <w:rPr>
          <w:rFonts w:ascii="Tahoma" w:hAnsi="Tahoma" w:cs="Tahoma"/>
          <w:sz w:val="22"/>
          <w:szCs w:val="22"/>
        </w:rPr>
      </w:pPr>
      <w:r w:rsidRPr="007E3378">
        <w:rPr>
          <w:rFonts w:ascii="Tahoma" w:hAnsi="Tahoma" w:cs="Tahoma"/>
          <w:sz w:val="22"/>
          <w:szCs w:val="22"/>
        </w:rPr>
        <w:t>PROJECTS/PRESENTATIONS</w:t>
      </w:r>
    </w:p>
    <w:p w14:paraId="3F8EC0AD" w14:textId="77777777" w:rsidR="00813D35" w:rsidRPr="007E3378" w:rsidRDefault="00813D35" w:rsidP="00813D35">
      <w:pPr>
        <w:ind w:left="2880"/>
        <w:rPr>
          <w:rFonts w:ascii="Tahoma" w:hAnsi="Tahoma" w:cs="Tahoma"/>
          <w:sz w:val="22"/>
          <w:szCs w:val="22"/>
        </w:rPr>
      </w:pPr>
      <w:r w:rsidRPr="007E3378">
        <w:rPr>
          <w:rFonts w:ascii="Tahoma" w:hAnsi="Tahoma" w:cs="Tahoma"/>
          <w:sz w:val="22"/>
          <w:szCs w:val="22"/>
        </w:rPr>
        <w:t>-Rubrics will be provided for projects/presentations</w:t>
      </w:r>
    </w:p>
    <w:p w14:paraId="62827706" w14:textId="77777777" w:rsidR="00813D35" w:rsidRPr="007E3378" w:rsidRDefault="00813D35" w:rsidP="00813D35">
      <w:pPr>
        <w:ind w:left="2880"/>
        <w:rPr>
          <w:rFonts w:ascii="Tahoma" w:hAnsi="Tahoma" w:cs="Tahoma"/>
          <w:sz w:val="22"/>
          <w:szCs w:val="22"/>
        </w:rPr>
      </w:pPr>
      <w:r w:rsidRPr="007E3378">
        <w:rPr>
          <w:rFonts w:ascii="Tahoma" w:hAnsi="Tahoma" w:cs="Tahoma"/>
          <w:sz w:val="22"/>
          <w:szCs w:val="22"/>
        </w:rPr>
        <w:t>-Criteria will be provided for projects/presentations</w:t>
      </w:r>
    </w:p>
    <w:p w14:paraId="421D1AA3" w14:textId="77777777" w:rsidR="00813D35" w:rsidRPr="007E3378" w:rsidRDefault="00813D35" w:rsidP="00813D35">
      <w:pPr>
        <w:ind w:left="2880"/>
        <w:rPr>
          <w:rFonts w:ascii="Tahoma" w:hAnsi="Tahoma" w:cs="Tahoma"/>
          <w:sz w:val="22"/>
          <w:szCs w:val="22"/>
        </w:rPr>
      </w:pPr>
      <w:r w:rsidRPr="007E3378">
        <w:rPr>
          <w:rFonts w:ascii="Tahoma" w:hAnsi="Tahoma" w:cs="Tahoma"/>
          <w:sz w:val="22"/>
          <w:szCs w:val="22"/>
        </w:rPr>
        <w:t>-Plagiarism in any form will not be tolerated</w:t>
      </w:r>
    </w:p>
    <w:p w14:paraId="7193C9E9" w14:textId="77777777" w:rsidR="00813D35" w:rsidRPr="007E3378" w:rsidRDefault="00D86B7C" w:rsidP="00813D35">
      <w:pPr>
        <w:numPr>
          <w:ilvl w:val="0"/>
          <w:numId w:val="1"/>
        </w:numPr>
        <w:rPr>
          <w:rFonts w:ascii="Tahoma" w:hAnsi="Tahoma" w:cs="Tahoma"/>
          <w:sz w:val="22"/>
          <w:szCs w:val="22"/>
        </w:rPr>
      </w:pPr>
      <w:r w:rsidRPr="007E3378">
        <w:rPr>
          <w:rFonts w:ascii="Tahoma" w:hAnsi="Tahoma" w:cs="Tahoma"/>
          <w:sz w:val="22"/>
          <w:szCs w:val="22"/>
        </w:rPr>
        <w:t>WRITING</w:t>
      </w:r>
    </w:p>
    <w:p w14:paraId="4DB5E2A9" w14:textId="77777777" w:rsidR="00D86B7C" w:rsidRPr="007E3378" w:rsidRDefault="00D86B7C" w:rsidP="00D86B7C">
      <w:pPr>
        <w:pStyle w:val="BodyTextIndent2"/>
        <w:rPr>
          <w:sz w:val="22"/>
          <w:szCs w:val="22"/>
        </w:rPr>
      </w:pPr>
      <w:r w:rsidRPr="007E3378">
        <w:rPr>
          <w:sz w:val="22"/>
          <w:szCs w:val="22"/>
        </w:rPr>
        <w:t>-All papers sh</w:t>
      </w:r>
      <w:r w:rsidR="00377014" w:rsidRPr="007E3378">
        <w:rPr>
          <w:sz w:val="22"/>
          <w:szCs w:val="22"/>
        </w:rPr>
        <w:t>ould be written in Chicago</w:t>
      </w:r>
      <w:r w:rsidRPr="007E3378">
        <w:rPr>
          <w:sz w:val="22"/>
          <w:szCs w:val="22"/>
        </w:rPr>
        <w:t>/</w:t>
      </w:r>
      <w:proofErr w:type="spellStart"/>
      <w:r w:rsidRPr="007E3378">
        <w:rPr>
          <w:sz w:val="22"/>
          <w:szCs w:val="22"/>
        </w:rPr>
        <w:t>Turabian</w:t>
      </w:r>
      <w:proofErr w:type="spellEnd"/>
      <w:r w:rsidRPr="007E3378">
        <w:rPr>
          <w:sz w:val="22"/>
          <w:szCs w:val="22"/>
        </w:rPr>
        <w:t xml:space="preserve"> </w:t>
      </w:r>
      <w:r w:rsidR="00377014" w:rsidRPr="007E3378">
        <w:rPr>
          <w:sz w:val="22"/>
          <w:szCs w:val="22"/>
        </w:rPr>
        <w:t xml:space="preserve">Style and </w:t>
      </w:r>
      <w:r w:rsidRPr="007E3378">
        <w:rPr>
          <w:sz w:val="22"/>
          <w:szCs w:val="22"/>
        </w:rPr>
        <w:t>format</w:t>
      </w:r>
      <w:r w:rsidR="00377014" w:rsidRPr="007E3378">
        <w:rPr>
          <w:sz w:val="22"/>
          <w:szCs w:val="22"/>
        </w:rPr>
        <w:t>ted with footnotes.</w:t>
      </w:r>
    </w:p>
    <w:p w14:paraId="55C54057" w14:textId="77777777" w:rsidR="00377014" w:rsidRPr="007E3378" w:rsidRDefault="00377014" w:rsidP="00377014">
      <w:pPr>
        <w:pStyle w:val="BodyTextIndent2"/>
        <w:numPr>
          <w:ilvl w:val="0"/>
          <w:numId w:val="1"/>
        </w:numPr>
        <w:rPr>
          <w:sz w:val="22"/>
          <w:szCs w:val="22"/>
        </w:rPr>
      </w:pPr>
      <w:bookmarkStart w:id="0" w:name="_GoBack"/>
      <w:bookmarkEnd w:id="0"/>
      <w:r w:rsidRPr="007E3378">
        <w:rPr>
          <w:sz w:val="22"/>
          <w:szCs w:val="22"/>
        </w:rPr>
        <w:t>TESTS</w:t>
      </w:r>
    </w:p>
    <w:p w14:paraId="0B42265F" w14:textId="77777777" w:rsidR="00377014" w:rsidRPr="007E3378" w:rsidRDefault="00377014" w:rsidP="00377014">
      <w:pPr>
        <w:pStyle w:val="BodyTextIndent2"/>
        <w:ind w:left="2160" w:firstLine="720"/>
        <w:rPr>
          <w:sz w:val="22"/>
          <w:szCs w:val="22"/>
        </w:rPr>
      </w:pPr>
      <w:r w:rsidRPr="007E3378">
        <w:rPr>
          <w:sz w:val="22"/>
          <w:szCs w:val="22"/>
        </w:rPr>
        <w:t>-May include writing, projects, etc.</w:t>
      </w:r>
    </w:p>
    <w:p w14:paraId="03C6B90C" w14:textId="77777777" w:rsidR="00813D35" w:rsidRPr="007E3378" w:rsidRDefault="00813D35" w:rsidP="00D86B7C">
      <w:pPr>
        <w:pStyle w:val="BodyTextIndent2"/>
        <w:numPr>
          <w:ilvl w:val="0"/>
          <w:numId w:val="1"/>
        </w:numPr>
        <w:rPr>
          <w:sz w:val="22"/>
          <w:szCs w:val="22"/>
        </w:rPr>
      </w:pPr>
      <w:r w:rsidRPr="007E3378">
        <w:rPr>
          <w:sz w:val="22"/>
          <w:szCs w:val="22"/>
        </w:rPr>
        <w:t>GRADE REPORTING</w:t>
      </w:r>
    </w:p>
    <w:p w14:paraId="79B5AD1D" w14:textId="77777777" w:rsidR="00813D35" w:rsidRPr="007E3378" w:rsidRDefault="00813D35" w:rsidP="00813D35">
      <w:pPr>
        <w:pStyle w:val="BodyTextIndent2"/>
        <w:rPr>
          <w:sz w:val="22"/>
          <w:szCs w:val="22"/>
        </w:rPr>
      </w:pPr>
      <w:r w:rsidRPr="007E3378">
        <w:rPr>
          <w:sz w:val="22"/>
          <w:szCs w:val="22"/>
        </w:rPr>
        <w:t>-Progress Reports will be sent to every student during each marking period</w:t>
      </w:r>
    </w:p>
    <w:p w14:paraId="49BF34BC" w14:textId="77777777" w:rsidR="00813D35" w:rsidRPr="007E3378" w:rsidRDefault="00813D35" w:rsidP="00813D35">
      <w:pPr>
        <w:ind w:left="2880"/>
        <w:rPr>
          <w:rFonts w:ascii="Tahoma" w:hAnsi="Tahoma" w:cs="Tahoma"/>
          <w:sz w:val="22"/>
          <w:szCs w:val="22"/>
        </w:rPr>
      </w:pPr>
      <w:r w:rsidRPr="007E3378">
        <w:rPr>
          <w:rFonts w:ascii="Tahoma" w:hAnsi="Tahoma" w:cs="Tahoma"/>
          <w:sz w:val="22"/>
          <w:szCs w:val="22"/>
        </w:rPr>
        <w:t>-Averages will count the following times:</w:t>
      </w:r>
    </w:p>
    <w:p w14:paraId="4756EC3C" w14:textId="4F064884" w:rsidR="00813D35" w:rsidRPr="007E3378" w:rsidRDefault="00813D35" w:rsidP="00813D35">
      <w:pPr>
        <w:ind w:left="2880"/>
        <w:rPr>
          <w:rFonts w:ascii="Tahoma" w:hAnsi="Tahoma" w:cs="Tahoma"/>
          <w:sz w:val="22"/>
          <w:szCs w:val="22"/>
        </w:rPr>
      </w:pPr>
      <w:r w:rsidRPr="007E3378">
        <w:rPr>
          <w:rFonts w:ascii="Tahoma" w:hAnsi="Tahoma" w:cs="Tahoma"/>
          <w:sz w:val="22"/>
          <w:szCs w:val="22"/>
        </w:rPr>
        <w:tab/>
      </w:r>
      <w:r w:rsidR="007E3378" w:rsidRPr="007E3378">
        <w:rPr>
          <w:rFonts w:ascii="Tahoma" w:hAnsi="Tahoma" w:cs="Tahoma"/>
          <w:sz w:val="22"/>
          <w:szCs w:val="22"/>
        </w:rPr>
        <w:t>Major 6</w:t>
      </w:r>
      <w:r w:rsidRPr="007E3378">
        <w:rPr>
          <w:rFonts w:ascii="Tahoma" w:hAnsi="Tahoma" w:cs="Tahoma"/>
          <w:sz w:val="22"/>
          <w:szCs w:val="22"/>
        </w:rPr>
        <w:t>0% (Tests, projects</w:t>
      </w:r>
      <w:r w:rsidR="004315AB" w:rsidRPr="007E3378">
        <w:rPr>
          <w:rFonts w:ascii="Tahoma" w:hAnsi="Tahoma" w:cs="Tahoma"/>
          <w:sz w:val="22"/>
          <w:szCs w:val="22"/>
        </w:rPr>
        <w:t>, essays</w:t>
      </w:r>
      <w:r w:rsidRPr="007E3378">
        <w:rPr>
          <w:rFonts w:ascii="Tahoma" w:hAnsi="Tahoma" w:cs="Tahoma"/>
          <w:sz w:val="22"/>
          <w:szCs w:val="22"/>
        </w:rPr>
        <w:t>)</w:t>
      </w:r>
    </w:p>
    <w:p w14:paraId="6CB18EC3" w14:textId="77777777" w:rsidR="00813D35" w:rsidRPr="007E3378" w:rsidRDefault="0027552D" w:rsidP="00813D35">
      <w:pPr>
        <w:ind w:left="2880"/>
        <w:rPr>
          <w:rFonts w:ascii="Tahoma" w:hAnsi="Tahoma" w:cs="Tahoma"/>
          <w:sz w:val="22"/>
          <w:szCs w:val="22"/>
        </w:rPr>
      </w:pPr>
      <w:r w:rsidRPr="007E3378">
        <w:rPr>
          <w:rFonts w:ascii="Tahoma" w:hAnsi="Tahoma" w:cs="Tahoma"/>
          <w:sz w:val="22"/>
          <w:szCs w:val="22"/>
        </w:rPr>
        <w:tab/>
        <w:t>Minor 30% (</w:t>
      </w:r>
      <w:r w:rsidR="00813D35" w:rsidRPr="007E3378">
        <w:rPr>
          <w:rFonts w:ascii="Tahoma" w:hAnsi="Tahoma" w:cs="Tahoma"/>
          <w:sz w:val="22"/>
          <w:szCs w:val="22"/>
        </w:rPr>
        <w:t>Classwork, homework)</w:t>
      </w:r>
    </w:p>
    <w:p w14:paraId="72BECE4A" w14:textId="5478CD70" w:rsidR="00813D35" w:rsidRPr="007E3378" w:rsidRDefault="00813D35" w:rsidP="00813D35">
      <w:pPr>
        <w:ind w:left="2880"/>
        <w:rPr>
          <w:rFonts w:ascii="Tahoma" w:hAnsi="Tahoma" w:cs="Tahoma"/>
          <w:sz w:val="22"/>
          <w:szCs w:val="22"/>
        </w:rPr>
      </w:pPr>
      <w:r w:rsidRPr="007E3378">
        <w:rPr>
          <w:rFonts w:ascii="Tahoma" w:hAnsi="Tahoma" w:cs="Tahoma"/>
          <w:sz w:val="22"/>
          <w:szCs w:val="22"/>
        </w:rPr>
        <w:tab/>
      </w:r>
      <w:r w:rsidR="007E3378" w:rsidRPr="007E3378">
        <w:rPr>
          <w:rFonts w:ascii="Tahoma" w:hAnsi="Tahoma" w:cs="Tahoma"/>
          <w:sz w:val="22"/>
          <w:szCs w:val="22"/>
        </w:rPr>
        <w:t>Participation 1</w:t>
      </w:r>
      <w:r w:rsidR="0027552D" w:rsidRPr="007E3378">
        <w:rPr>
          <w:rFonts w:ascii="Tahoma" w:hAnsi="Tahoma" w:cs="Tahoma"/>
          <w:sz w:val="22"/>
          <w:szCs w:val="22"/>
        </w:rPr>
        <w:t>0%</w:t>
      </w:r>
    </w:p>
    <w:p w14:paraId="1CFCEC0A" w14:textId="77777777" w:rsidR="00813D35" w:rsidRPr="007E3378" w:rsidRDefault="00813D35" w:rsidP="00813D35">
      <w:pPr>
        <w:ind w:left="2880"/>
        <w:rPr>
          <w:rFonts w:ascii="Tahoma" w:hAnsi="Tahoma" w:cs="Tahoma"/>
          <w:sz w:val="22"/>
          <w:szCs w:val="22"/>
        </w:rPr>
      </w:pPr>
      <w:r w:rsidRPr="007E3378">
        <w:rPr>
          <w:rFonts w:ascii="Tahoma" w:hAnsi="Tahoma" w:cs="Tahoma"/>
          <w:sz w:val="22"/>
          <w:szCs w:val="22"/>
        </w:rPr>
        <w:tab/>
      </w:r>
    </w:p>
    <w:p w14:paraId="2DF7F88D" w14:textId="77777777" w:rsidR="00813D35" w:rsidRPr="007E3378" w:rsidRDefault="0027552D" w:rsidP="00813D35">
      <w:pPr>
        <w:rPr>
          <w:rFonts w:ascii="Tahoma" w:hAnsi="Tahoma" w:cs="Tahoma"/>
          <w:sz w:val="22"/>
          <w:szCs w:val="22"/>
        </w:rPr>
      </w:pPr>
      <w:r w:rsidRPr="007E3378">
        <w:rPr>
          <w:rFonts w:ascii="Tahoma" w:hAnsi="Tahoma" w:cs="Tahoma"/>
          <w:sz w:val="22"/>
          <w:szCs w:val="22"/>
        </w:rPr>
        <w:t xml:space="preserve">This course is an elective.  The exam is teacher made and will count as </w:t>
      </w:r>
      <w:r w:rsidR="00813D35" w:rsidRPr="007E3378">
        <w:rPr>
          <w:rFonts w:ascii="Tahoma" w:hAnsi="Tahoma" w:cs="Tahoma"/>
          <w:sz w:val="22"/>
          <w:szCs w:val="22"/>
        </w:rPr>
        <w:t>20% of the final grade.</w:t>
      </w:r>
    </w:p>
    <w:p w14:paraId="1D07068D" w14:textId="77777777" w:rsidR="00813D35" w:rsidRPr="007E3378" w:rsidRDefault="00813D35" w:rsidP="00813D35">
      <w:pPr>
        <w:rPr>
          <w:rFonts w:ascii="Tahoma" w:hAnsi="Tahoma" w:cs="Tahoma"/>
          <w:sz w:val="22"/>
          <w:szCs w:val="22"/>
        </w:rPr>
      </w:pPr>
      <w:r w:rsidRPr="007E3378">
        <w:rPr>
          <w:rFonts w:ascii="Tahoma" w:hAnsi="Tahoma" w:cs="Tahoma"/>
          <w:sz w:val="22"/>
          <w:szCs w:val="22"/>
        </w:rPr>
        <w:tab/>
      </w:r>
      <w:r w:rsidRPr="007E3378">
        <w:rPr>
          <w:rFonts w:ascii="Tahoma" w:hAnsi="Tahoma" w:cs="Tahoma"/>
          <w:sz w:val="22"/>
          <w:szCs w:val="22"/>
        </w:rPr>
        <w:tab/>
      </w:r>
      <w:r w:rsidRPr="007E3378">
        <w:rPr>
          <w:rFonts w:ascii="Tahoma" w:hAnsi="Tahoma" w:cs="Tahoma"/>
          <w:sz w:val="22"/>
          <w:szCs w:val="22"/>
        </w:rPr>
        <w:tab/>
      </w:r>
      <w:r w:rsidRPr="007E3378">
        <w:rPr>
          <w:rFonts w:ascii="Tahoma" w:hAnsi="Tahoma" w:cs="Tahoma"/>
          <w:sz w:val="22"/>
          <w:szCs w:val="22"/>
        </w:rPr>
        <w:tab/>
      </w:r>
      <w:r w:rsidRPr="007E3378">
        <w:rPr>
          <w:rFonts w:ascii="Tahoma" w:hAnsi="Tahoma" w:cs="Tahoma"/>
          <w:sz w:val="22"/>
          <w:szCs w:val="22"/>
        </w:rPr>
        <w:tab/>
      </w:r>
    </w:p>
    <w:p w14:paraId="31931415" w14:textId="77777777" w:rsidR="00813D35" w:rsidRPr="007E3378" w:rsidRDefault="00813D35" w:rsidP="00813D35">
      <w:pPr>
        <w:rPr>
          <w:rFonts w:ascii="Tahoma" w:hAnsi="Tahoma" w:cs="Tahoma"/>
          <w:sz w:val="22"/>
          <w:szCs w:val="22"/>
        </w:rPr>
      </w:pPr>
      <w:r w:rsidRPr="007E3378">
        <w:rPr>
          <w:rFonts w:ascii="Tahoma" w:hAnsi="Tahoma" w:cs="Tahoma"/>
          <w:sz w:val="22"/>
          <w:szCs w:val="22"/>
        </w:rPr>
        <w:t>Grading Scale: A=100-90; B=89-80; C=79-70; D=69-60; F=59 &amp; below</w:t>
      </w:r>
    </w:p>
    <w:p w14:paraId="727640B1" w14:textId="77777777" w:rsidR="00813D35" w:rsidRPr="007E3378" w:rsidRDefault="00813D35" w:rsidP="00813D35">
      <w:pPr>
        <w:rPr>
          <w:rFonts w:ascii="Tahoma" w:hAnsi="Tahoma" w:cs="Tahoma"/>
          <w:sz w:val="22"/>
          <w:szCs w:val="22"/>
        </w:rPr>
      </w:pPr>
    </w:p>
    <w:p w14:paraId="3D9CC90D" w14:textId="77777777" w:rsidR="00813D35" w:rsidRPr="007E3378" w:rsidRDefault="00813D35" w:rsidP="00813D35">
      <w:pPr>
        <w:rPr>
          <w:rFonts w:ascii="Tahoma" w:hAnsi="Tahoma" w:cs="Tahoma"/>
          <w:sz w:val="22"/>
          <w:szCs w:val="22"/>
        </w:rPr>
      </w:pPr>
      <w:r w:rsidRPr="007E3378">
        <w:rPr>
          <w:rFonts w:ascii="Tahoma" w:hAnsi="Tahoma" w:cs="Tahoma"/>
          <w:sz w:val="22"/>
          <w:szCs w:val="22"/>
        </w:rPr>
        <w:t>I have read Ms. Hines’ expectations as stated in this handout.  I agree to follow these rules and all other classroom rules.</w:t>
      </w:r>
    </w:p>
    <w:p w14:paraId="42D9D037" w14:textId="77777777" w:rsidR="00813D35" w:rsidRPr="007E3378" w:rsidRDefault="00813D35" w:rsidP="00813D35">
      <w:pPr>
        <w:rPr>
          <w:rFonts w:ascii="Tahoma" w:hAnsi="Tahoma" w:cs="Tahoma"/>
          <w:sz w:val="22"/>
          <w:szCs w:val="22"/>
        </w:rPr>
      </w:pPr>
    </w:p>
    <w:p w14:paraId="39159550" w14:textId="77777777" w:rsidR="00813D35" w:rsidRPr="007E3378" w:rsidRDefault="00813D35" w:rsidP="00813D35">
      <w:pPr>
        <w:rPr>
          <w:rFonts w:ascii="Tahoma" w:hAnsi="Tahoma" w:cs="Tahoma"/>
          <w:sz w:val="22"/>
          <w:szCs w:val="22"/>
        </w:rPr>
      </w:pPr>
      <w:r w:rsidRPr="007E3378">
        <w:rPr>
          <w:rFonts w:ascii="Tahoma" w:hAnsi="Tahoma" w:cs="Tahoma"/>
          <w:sz w:val="22"/>
          <w:szCs w:val="22"/>
        </w:rPr>
        <w:t>Student Signature__________________________________________________</w:t>
      </w:r>
    </w:p>
    <w:p w14:paraId="0C0DF4E8" w14:textId="77777777" w:rsidR="00813D35" w:rsidRPr="007E3378" w:rsidRDefault="00813D35" w:rsidP="00813D35">
      <w:pPr>
        <w:rPr>
          <w:rFonts w:ascii="Tahoma" w:hAnsi="Tahoma" w:cs="Tahoma"/>
          <w:sz w:val="22"/>
          <w:szCs w:val="22"/>
        </w:rPr>
      </w:pPr>
    </w:p>
    <w:p w14:paraId="0E792FC4" w14:textId="77777777" w:rsidR="003D664F" w:rsidRPr="007E3378" w:rsidRDefault="00813D35">
      <w:pPr>
        <w:rPr>
          <w:rFonts w:ascii="Tahoma" w:hAnsi="Tahoma" w:cs="Tahoma"/>
          <w:sz w:val="22"/>
          <w:szCs w:val="22"/>
        </w:rPr>
      </w:pPr>
      <w:r w:rsidRPr="007E3378">
        <w:rPr>
          <w:rFonts w:ascii="Tahoma" w:hAnsi="Tahoma" w:cs="Tahoma"/>
          <w:sz w:val="22"/>
          <w:szCs w:val="22"/>
        </w:rPr>
        <w:t>Parent/Guardian Signature___________________________________________</w:t>
      </w:r>
    </w:p>
    <w:sectPr w:rsidR="003D664F" w:rsidRPr="007E3378" w:rsidSect="005C08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CF2"/>
    <w:multiLevelType w:val="hybridMultilevel"/>
    <w:tmpl w:val="D242C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63A93"/>
    <w:multiLevelType w:val="hybridMultilevel"/>
    <w:tmpl w:val="C034FCF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AE8620F"/>
    <w:multiLevelType w:val="hybridMultilevel"/>
    <w:tmpl w:val="4D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35"/>
    <w:rsid w:val="001E37CC"/>
    <w:rsid w:val="0027552D"/>
    <w:rsid w:val="00377014"/>
    <w:rsid w:val="003D664F"/>
    <w:rsid w:val="004315AB"/>
    <w:rsid w:val="005C0821"/>
    <w:rsid w:val="007E3378"/>
    <w:rsid w:val="00813D35"/>
    <w:rsid w:val="00836A4F"/>
    <w:rsid w:val="00D86B7C"/>
    <w:rsid w:val="00FB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80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35"/>
    <w:rPr>
      <w:rFonts w:ascii="Times New Roman" w:eastAsia="Times New Roman" w:hAnsi="Times New Roman" w:cs="Times New Roman"/>
    </w:rPr>
  </w:style>
  <w:style w:type="paragraph" w:styleId="Heading1">
    <w:name w:val="heading 1"/>
    <w:basedOn w:val="Normal"/>
    <w:next w:val="Normal"/>
    <w:link w:val="Heading1Char"/>
    <w:qFormat/>
    <w:rsid w:val="00813D35"/>
    <w:pPr>
      <w:keepNext/>
      <w:outlineLvl w:val="0"/>
    </w:pPr>
    <w:rPr>
      <w:rFonts w:ascii="Tahoma" w:hAnsi="Tahoma" w:cs="Tahoma"/>
      <w:b/>
      <w:bCs/>
      <w:sz w:val="28"/>
    </w:rPr>
  </w:style>
  <w:style w:type="paragraph" w:styleId="Heading2">
    <w:name w:val="heading 2"/>
    <w:basedOn w:val="Normal"/>
    <w:next w:val="Normal"/>
    <w:link w:val="Heading2Char"/>
    <w:qFormat/>
    <w:rsid w:val="00813D35"/>
    <w:pPr>
      <w:keepNext/>
      <w:outlineLvl w:val="1"/>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D35"/>
    <w:rPr>
      <w:rFonts w:ascii="Tahoma" w:eastAsia="Times New Roman" w:hAnsi="Tahoma" w:cs="Tahoma"/>
      <w:b/>
      <w:bCs/>
      <w:sz w:val="28"/>
    </w:rPr>
  </w:style>
  <w:style w:type="character" w:customStyle="1" w:styleId="Heading2Char">
    <w:name w:val="Heading 2 Char"/>
    <w:basedOn w:val="DefaultParagraphFont"/>
    <w:link w:val="Heading2"/>
    <w:rsid w:val="00813D35"/>
    <w:rPr>
      <w:rFonts w:ascii="Tahoma" w:eastAsia="Times New Roman" w:hAnsi="Tahoma" w:cs="Tahoma"/>
      <w:sz w:val="28"/>
    </w:rPr>
  </w:style>
  <w:style w:type="paragraph" w:styleId="Title">
    <w:name w:val="Title"/>
    <w:basedOn w:val="Normal"/>
    <w:link w:val="TitleChar"/>
    <w:qFormat/>
    <w:rsid w:val="00813D35"/>
    <w:pPr>
      <w:jc w:val="center"/>
    </w:pPr>
    <w:rPr>
      <w:rFonts w:ascii="Tahoma" w:hAnsi="Tahoma" w:cs="Tahoma"/>
      <w:b/>
      <w:bCs/>
      <w:sz w:val="32"/>
    </w:rPr>
  </w:style>
  <w:style w:type="character" w:customStyle="1" w:styleId="TitleChar">
    <w:name w:val="Title Char"/>
    <w:basedOn w:val="DefaultParagraphFont"/>
    <w:link w:val="Title"/>
    <w:rsid w:val="00813D35"/>
    <w:rPr>
      <w:rFonts w:ascii="Tahoma" w:eastAsia="Times New Roman" w:hAnsi="Tahoma" w:cs="Tahoma"/>
      <w:b/>
      <w:bCs/>
      <w:sz w:val="32"/>
    </w:rPr>
  </w:style>
  <w:style w:type="character" w:styleId="Hyperlink">
    <w:name w:val="Hyperlink"/>
    <w:rsid w:val="00813D35"/>
    <w:rPr>
      <w:color w:val="0000FF"/>
      <w:u w:val="single"/>
    </w:rPr>
  </w:style>
  <w:style w:type="paragraph" w:styleId="BodyTextIndent2">
    <w:name w:val="Body Text Indent 2"/>
    <w:basedOn w:val="Normal"/>
    <w:link w:val="BodyTextIndent2Char"/>
    <w:rsid w:val="00813D35"/>
    <w:pPr>
      <w:ind w:left="2880"/>
    </w:pPr>
    <w:rPr>
      <w:rFonts w:ascii="Tahoma" w:hAnsi="Tahoma" w:cs="Tahoma"/>
    </w:rPr>
  </w:style>
  <w:style w:type="character" w:customStyle="1" w:styleId="BodyTextIndent2Char">
    <w:name w:val="Body Text Indent 2 Char"/>
    <w:basedOn w:val="DefaultParagraphFont"/>
    <w:link w:val="BodyTextIndent2"/>
    <w:rsid w:val="00813D35"/>
    <w:rPr>
      <w:rFonts w:ascii="Tahoma" w:eastAsia="Times New Roman" w:hAnsi="Tahoma"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35"/>
    <w:rPr>
      <w:rFonts w:ascii="Times New Roman" w:eastAsia="Times New Roman" w:hAnsi="Times New Roman" w:cs="Times New Roman"/>
    </w:rPr>
  </w:style>
  <w:style w:type="paragraph" w:styleId="Heading1">
    <w:name w:val="heading 1"/>
    <w:basedOn w:val="Normal"/>
    <w:next w:val="Normal"/>
    <w:link w:val="Heading1Char"/>
    <w:qFormat/>
    <w:rsid w:val="00813D35"/>
    <w:pPr>
      <w:keepNext/>
      <w:outlineLvl w:val="0"/>
    </w:pPr>
    <w:rPr>
      <w:rFonts w:ascii="Tahoma" w:hAnsi="Tahoma" w:cs="Tahoma"/>
      <w:b/>
      <w:bCs/>
      <w:sz w:val="28"/>
    </w:rPr>
  </w:style>
  <w:style w:type="paragraph" w:styleId="Heading2">
    <w:name w:val="heading 2"/>
    <w:basedOn w:val="Normal"/>
    <w:next w:val="Normal"/>
    <w:link w:val="Heading2Char"/>
    <w:qFormat/>
    <w:rsid w:val="00813D35"/>
    <w:pPr>
      <w:keepNext/>
      <w:outlineLvl w:val="1"/>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D35"/>
    <w:rPr>
      <w:rFonts w:ascii="Tahoma" w:eastAsia="Times New Roman" w:hAnsi="Tahoma" w:cs="Tahoma"/>
      <w:b/>
      <w:bCs/>
      <w:sz w:val="28"/>
    </w:rPr>
  </w:style>
  <w:style w:type="character" w:customStyle="1" w:styleId="Heading2Char">
    <w:name w:val="Heading 2 Char"/>
    <w:basedOn w:val="DefaultParagraphFont"/>
    <w:link w:val="Heading2"/>
    <w:rsid w:val="00813D35"/>
    <w:rPr>
      <w:rFonts w:ascii="Tahoma" w:eastAsia="Times New Roman" w:hAnsi="Tahoma" w:cs="Tahoma"/>
      <w:sz w:val="28"/>
    </w:rPr>
  </w:style>
  <w:style w:type="paragraph" w:styleId="Title">
    <w:name w:val="Title"/>
    <w:basedOn w:val="Normal"/>
    <w:link w:val="TitleChar"/>
    <w:qFormat/>
    <w:rsid w:val="00813D35"/>
    <w:pPr>
      <w:jc w:val="center"/>
    </w:pPr>
    <w:rPr>
      <w:rFonts w:ascii="Tahoma" w:hAnsi="Tahoma" w:cs="Tahoma"/>
      <w:b/>
      <w:bCs/>
      <w:sz w:val="32"/>
    </w:rPr>
  </w:style>
  <w:style w:type="character" w:customStyle="1" w:styleId="TitleChar">
    <w:name w:val="Title Char"/>
    <w:basedOn w:val="DefaultParagraphFont"/>
    <w:link w:val="Title"/>
    <w:rsid w:val="00813D35"/>
    <w:rPr>
      <w:rFonts w:ascii="Tahoma" w:eastAsia="Times New Roman" w:hAnsi="Tahoma" w:cs="Tahoma"/>
      <w:b/>
      <w:bCs/>
      <w:sz w:val="32"/>
    </w:rPr>
  </w:style>
  <w:style w:type="character" w:styleId="Hyperlink">
    <w:name w:val="Hyperlink"/>
    <w:rsid w:val="00813D35"/>
    <w:rPr>
      <w:color w:val="0000FF"/>
      <w:u w:val="single"/>
    </w:rPr>
  </w:style>
  <w:style w:type="paragraph" w:styleId="BodyTextIndent2">
    <w:name w:val="Body Text Indent 2"/>
    <w:basedOn w:val="Normal"/>
    <w:link w:val="BodyTextIndent2Char"/>
    <w:rsid w:val="00813D35"/>
    <w:pPr>
      <w:ind w:left="2880"/>
    </w:pPr>
    <w:rPr>
      <w:rFonts w:ascii="Tahoma" w:hAnsi="Tahoma" w:cs="Tahoma"/>
    </w:rPr>
  </w:style>
  <w:style w:type="character" w:customStyle="1" w:styleId="BodyTextIndent2Char">
    <w:name w:val="Body Text Indent 2 Char"/>
    <w:basedOn w:val="DefaultParagraphFont"/>
    <w:link w:val="BodyTextIndent2"/>
    <w:rsid w:val="00813D35"/>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8710">
      <w:bodyDiv w:val="1"/>
      <w:marLeft w:val="0"/>
      <w:marRight w:val="0"/>
      <w:marTop w:val="0"/>
      <w:marBottom w:val="0"/>
      <w:divBdr>
        <w:top w:val="none" w:sz="0" w:space="0" w:color="auto"/>
        <w:left w:val="none" w:sz="0" w:space="0" w:color="auto"/>
        <w:bottom w:val="none" w:sz="0" w:space="0" w:color="auto"/>
        <w:right w:val="none" w:sz="0" w:space="0" w:color="auto"/>
      </w:divBdr>
    </w:div>
    <w:div w:id="783227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ines@lenoir.k12.nc.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3561</Characters>
  <Application>Microsoft Macintosh Word</Application>
  <DocSecurity>0</DocSecurity>
  <Lines>29</Lines>
  <Paragraphs>8</Paragraphs>
  <ScaleCrop>false</ScaleCrop>
  <Company>Kinston High School</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 Hines</dc:creator>
  <cp:keywords/>
  <dc:description/>
  <cp:lastModifiedBy>Susan I Hines</cp:lastModifiedBy>
  <cp:revision>3</cp:revision>
  <dcterms:created xsi:type="dcterms:W3CDTF">2018-08-23T19:24:00Z</dcterms:created>
  <dcterms:modified xsi:type="dcterms:W3CDTF">2018-08-23T19:28:00Z</dcterms:modified>
</cp:coreProperties>
</file>